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3ED84" w14:textId="77777777" w:rsidR="008C61B0" w:rsidRPr="008C61B0" w:rsidRDefault="008C61B0" w:rsidP="008C61B0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61B0">
        <w:rPr>
          <w:rFonts w:ascii="Arial" w:eastAsia="Times New Roman" w:hAnsi="Arial" w:cs="Arial"/>
          <w:b/>
          <w:bCs/>
          <w:color w:val="000000"/>
          <w:lang w:eastAsia="it-IT"/>
        </w:rPr>
        <w:t>UFFICIO DEL GIUDICE DI PACE DI NOCERA INFERIORE</w:t>
      </w:r>
      <w:r w:rsidRPr="008C61B0">
        <w:rPr>
          <w:rFonts w:ascii="Arial" w:eastAsia="Times New Roman" w:hAnsi="Arial" w:cs="Arial"/>
          <w:color w:val="000000"/>
          <w:lang w:eastAsia="it-IT"/>
        </w:rPr>
        <w:t>       </w:t>
      </w:r>
    </w:p>
    <w:p w14:paraId="301BBD91" w14:textId="77777777" w:rsidR="008C61B0" w:rsidRPr="008C61B0" w:rsidRDefault="008C61B0" w:rsidP="008C61B0">
      <w:pPr>
        <w:shd w:val="clear" w:color="auto" w:fill="FFFFFF"/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61B0">
        <w:rPr>
          <w:rFonts w:ascii="Arial" w:eastAsia="Times New Roman" w:hAnsi="Arial" w:cs="Arial"/>
          <w:color w:val="000000"/>
          <w:lang w:eastAsia="it-IT"/>
        </w:rPr>
        <w:t>               Al Consiglio dell’Ordine degli Avvocati di Nocera Inferiore                                                   </w:t>
      </w:r>
    </w:p>
    <w:p w14:paraId="33442AA2" w14:textId="77777777" w:rsidR="008C61B0" w:rsidRPr="008C61B0" w:rsidRDefault="008C61B0" w:rsidP="008C61B0">
      <w:pPr>
        <w:shd w:val="clear" w:color="auto" w:fill="FFFFFF"/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61B0">
        <w:rPr>
          <w:rFonts w:ascii="Arial" w:eastAsia="Times New Roman" w:hAnsi="Arial" w:cs="Arial"/>
          <w:color w:val="000000"/>
          <w:lang w:eastAsia="it-IT"/>
        </w:rPr>
        <w:t> </w:t>
      </w:r>
    </w:p>
    <w:p w14:paraId="59246337" w14:textId="77777777" w:rsidR="008C61B0" w:rsidRPr="008C61B0" w:rsidRDefault="008C61B0" w:rsidP="008C61B0">
      <w:pPr>
        <w:shd w:val="clear" w:color="auto" w:fill="FFFFFF"/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61B0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63FF1111" w14:textId="77777777" w:rsidR="008C61B0" w:rsidRPr="008C61B0" w:rsidRDefault="008C61B0" w:rsidP="008C61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61B0">
        <w:rPr>
          <w:rFonts w:ascii="Arial" w:eastAsia="Times New Roman" w:hAnsi="Arial" w:cs="Arial"/>
          <w:color w:val="000000"/>
          <w:lang w:eastAsia="it-IT"/>
        </w:rPr>
        <w:t> </w:t>
      </w:r>
    </w:p>
    <w:p w14:paraId="4B3E9C15" w14:textId="77777777" w:rsidR="008C61B0" w:rsidRPr="008C61B0" w:rsidRDefault="008C61B0" w:rsidP="008C61B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61B0">
        <w:rPr>
          <w:rFonts w:ascii="Arial" w:eastAsia="Times New Roman" w:hAnsi="Arial" w:cs="Arial"/>
          <w:color w:val="000000"/>
          <w:lang w:eastAsia="it-IT"/>
        </w:rPr>
        <w:t>La </w:t>
      </w:r>
      <w:bookmarkStart w:id="0" w:name="OLE_LINK1"/>
      <w:bookmarkStart w:id="1" w:name="OLE_LINK2"/>
      <w:bookmarkStart w:id="2" w:name="OLE_LINK3"/>
      <w:bookmarkStart w:id="3" w:name="OLE_LINK4"/>
      <w:bookmarkEnd w:id="0"/>
      <w:bookmarkEnd w:id="1"/>
      <w:bookmarkEnd w:id="2"/>
      <w:r w:rsidRPr="008C61B0">
        <w:rPr>
          <w:rFonts w:ascii="Arial" w:eastAsia="Times New Roman" w:hAnsi="Arial" w:cs="Arial"/>
          <w:color w:val="000000"/>
          <w:lang w:eastAsia="it-IT"/>
        </w:rPr>
        <w:t>sottoscritta </w:t>
      </w:r>
      <w:bookmarkEnd w:id="3"/>
      <w:r w:rsidRPr="008C61B0">
        <w:rPr>
          <w:rFonts w:ascii="Arial" w:eastAsia="Times New Roman" w:hAnsi="Arial" w:cs="Arial"/>
          <w:color w:val="000000"/>
          <w:lang w:eastAsia="it-IT"/>
        </w:rPr>
        <w:t xml:space="preserve">dott.ssa Marcella Pellegrino, visto il Decreto n.54/2021 del Presidente del Tribunale di Nocera Inferiore dott. Antonio Sergio </w:t>
      </w:r>
      <w:proofErr w:type="spellStart"/>
      <w:r w:rsidRPr="008C61B0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  <w:r w:rsidRPr="008C61B0">
        <w:rPr>
          <w:rFonts w:ascii="Arial" w:eastAsia="Times New Roman" w:hAnsi="Arial" w:cs="Arial"/>
          <w:color w:val="000000"/>
          <w:lang w:eastAsia="it-IT"/>
        </w:rPr>
        <w:t>,</w:t>
      </w:r>
    </w:p>
    <w:p w14:paraId="3BF6A27A" w14:textId="77777777" w:rsidR="008C61B0" w:rsidRPr="008C61B0" w:rsidRDefault="008C61B0" w:rsidP="008C61B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61B0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7FC3FBC8" w14:textId="77777777" w:rsidR="008C61B0" w:rsidRPr="008C61B0" w:rsidRDefault="008C61B0" w:rsidP="008C61B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61B0">
        <w:rPr>
          <w:rFonts w:ascii="Arial" w:eastAsia="Times New Roman" w:hAnsi="Arial" w:cs="Arial"/>
          <w:color w:val="000000"/>
          <w:lang w:eastAsia="it-IT"/>
        </w:rPr>
        <w:t>il seguente ordine cronologico per l’udienza civile del </w:t>
      </w:r>
      <w:r w:rsidRPr="008C61B0">
        <w:rPr>
          <w:rFonts w:ascii="Arial" w:eastAsia="Times New Roman" w:hAnsi="Arial" w:cs="Arial"/>
          <w:b/>
          <w:bCs/>
          <w:color w:val="00008B"/>
          <w:lang w:eastAsia="it-IT"/>
        </w:rPr>
        <w:t>28 settembre</w:t>
      </w:r>
      <w:r w:rsidRPr="008C61B0">
        <w:rPr>
          <w:rFonts w:ascii="Arial" w:eastAsia="Times New Roman" w:hAnsi="Arial" w:cs="Arial"/>
          <w:b/>
          <w:bCs/>
          <w:color w:val="000000"/>
          <w:lang w:eastAsia="it-IT"/>
        </w:rPr>
        <w:t> 2021</w:t>
      </w:r>
    </w:p>
    <w:p w14:paraId="1C9F2337" w14:textId="77777777" w:rsidR="008C61B0" w:rsidRPr="008C61B0" w:rsidRDefault="008C61B0" w:rsidP="008C61B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61B0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2016BCB0" w14:textId="77777777" w:rsidR="008C61B0" w:rsidRPr="008C61B0" w:rsidRDefault="008C61B0" w:rsidP="008C61B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61B0">
        <w:rPr>
          <w:rFonts w:ascii="Arial" w:eastAsia="Times New Roman" w:hAnsi="Arial" w:cs="Arial"/>
          <w:b/>
          <w:bCs/>
          <w:color w:val="000000"/>
          <w:lang w:eastAsia="it-IT"/>
        </w:rPr>
        <w:t>I scaglione – ore 9,30/10,30</w:t>
      </w:r>
      <w:r w:rsidRPr="008C61B0">
        <w:rPr>
          <w:rFonts w:ascii="Arial" w:eastAsia="Times New Roman" w:hAnsi="Arial" w:cs="Arial"/>
          <w:color w:val="000000"/>
          <w:lang w:eastAsia="it-IT"/>
        </w:rPr>
        <w:t>: </w:t>
      </w:r>
      <w:r w:rsidRPr="008C61B0">
        <w:rPr>
          <w:rFonts w:ascii="Arial" w:eastAsia="Times New Roman" w:hAnsi="Arial" w:cs="Arial"/>
          <w:b/>
          <w:bCs/>
          <w:color w:val="000000"/>
          <w:lang w:eastAsia="it-IT"/>
        </w:rPr>
        <w:t>R.G.232/2020, 1450/2020, 2276/2020, 4268/2020, 4279/2020, 4356/2020, 7001/2020, 245/2021, 741/2021, 4627/2021, 4659/2021, 4665/2021, 4692/2021</w:t>
      </w:r>
    </w:p>
    <w:p w14:paraId="23517F43" w14:textId="77777777" w:rsidR="008C61B0" w:rsidRPr="008C61B0" w:rsidRDefault="008C61B0" w:rsidP="008C61B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61B0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088BE038" w14:textId="77777777" w:rsidR="008C61B0" w:rsidRPr="008C61B0" w:rsidRDefault="008C61B0" w:rsidP="008C61B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61B0">
        <w:rPr>
          <w:rFonts w:ascii="Arial" w:eastAsia="Times New Roman" w:hAnsi="Arial" w:cs="Arial"/>
          <w:b/>
          <w:bCs/>
          <w:color w:val="000000"/>
          <w:lang w:eastAsia="it-IT"/>
        </w:rPr>
        <w:t>II scaglione – ore10,30/11,30:</w:t>
      </w:r>
      <w:r w:rsidRPr="008C61B0">
        <w:rPr>
          <w:rFonts w:ascii="Arial" w:eastAsia="Times New Roman" w:hAnsi="Arial" w:cs="Arial"/>
          <w:color w:val="000000"/>
          <w:lang w:eastAsia="it-IT"/>
        </w:rPr>
        <w:t> </w:t>
      </w:r>
      <w:r w:rsidRPr="008C61B0">
        <w:rPr>
          <w:rFonts w:ascii="Arial" w:eastAsia="Times New Roman" w:hAnsi="Arial" w:cs="Arial"/>
          <w:b/>
          <w:bCs/>
          <w:color w:val="000000"/>
          <w:lang w:eastAsia="it-IT"/>
        </w:rPr>
        <w:t>R.G.4700/2021, 4702/2021, 4704/2021, 4709/2021, 4712/2021, 4752/2021, 4753/2021, 4771/2021, 4777/2021, 4789/2021, 4811/2021, 4814/2021, 4818/2921</w:t>
      </w:r>
    </w:p>
    <w:p w14:paraId="792584A1" w14:textId="77777777" w:rsidR="008C61B0" w:rsidRPr="008C61B0" w:rsidRDefault="008C61B0" w:rsidP="008C61B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61B0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2F5E0ED9" w14:textId="77777777" w:rsidR="008C61B0" w:rsidRPr="008C61B0" w:rsidRDefault="008C61B0" w:rsidP="008C61B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61B0">
        <w:rPr>
          <w:rFonts w:ascii="Arial" w:eastAsia="Times New Roman" w:hAnsi="Arial" w:cs="Arial"/>
          <w:b/>
          <w:bCs/>
          <w:color w:val="000000"/>
          <w:lang w:eastAsia="it-IT"/>
        </w:rPr>
        <w:t>III scaglione – ore 11,30/12,30: R.G.4822/2021, 4834/2021, 4884/2021, 4906/2021, 4910/2021, 4913/2021, 4917/2021, 4926/2021, 4929/2021, 4930/2021, 4940/2021, 4965/2021</w:t>
      </w:r>
    </w:p>
    <w:p w14:paraId="466C6623" w14:textId="77777777" w:rsidR="008C61B0" w:rsidRPr="008C61B0" w:rsidRDefault="008C61B0" w:rsidP="008C61B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61B0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4797153F" w14:textId="77777777" w:rsidR="008C61B0" w:rsidRPr="008C61B0" w:rsidRDefault="008C61B0" w:rsidP="008C61B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61B0">
        <w:rPr>
          <w:rFonts w:ascii="Arial" w:eastAsia="Times New Roman" w:hAnsi="Arial" w:cs="Arial"/>
          <w:b/>
          <w:bCs/>
          <w:color w:val="000000"/>
          <w:lang w:eastAsia="it-IT"/>
        </w:rPr>
        <w:t>Si invitano gli avvocati a rispettare l’orario stabilito.</w:t>
      </w:r>
    </w:p>
    <w:p w14:paraId="0A16E523" w14:textId="77777777" w:rsidR="008C61B0" w:rsidRPr="008C61B0" w:rsidRDefault="008C61B0" w:rsidP="008C61B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61B0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2B611BA0" w14:textId="77777777" w:rsidR="008C61B0" w:rsidRPr="008C61B0" w:rsidRDefault="008C61B0" w:rsidP="008C61B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61B0">
        <w:rPr>
          <w:rFonts w:ascii="Arial" w:eastAsia="Times New Roman" w:hAnsi="Arial" w:cs="Arial"/>
          <w:b/>
          <w:bCs/>
          <w:color w:val="000000"/>
          <w:lang w:eastAsia="it-IT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14:paraId="476D8D89" w14:textId="77777777" w:rsidR="008C61B0" w:rsidRPr="008C61B0" w:rsidRDefault="008C61B0" w:rsidP="008C61B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61B0">
        <w:rPr>
          <w:rFonts w:ascii="Arial" w:eastAsia="Times New Roman" w:hAnsi="Arial" w:cs="Arial"/>
          <w:color w:val="000000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50DB9464" w14:textId="77777777" w:rsidR="008C61B0" w:rsidRPr="008C61B0" w:rsidRDefault="008C61B0" w:rsidP="008C61B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61B0">
        <w:rPr>
          <w:rFonts w:ascii="Helvetica" w:eastAsia="Times New Roman" w:hAnsi="Helvetica" w:cs="Helvetica"/>
          <w:b/>
          <w:bCs/>
          <w:color w:val="000000"/>
          <w:lang w:eastAsia="it-IT"/>
        </w:rPr>
        <w:t>Si invitano i sigg. avvocati, ove possibile, a predisporre verbali dattiloscritti per limitare la permanenza nell’aula di udienza</w:t>
      </w:r>
      <w:r w:rsidRPr="008C61B0">
        <w:rPr>
          <w:rFonts w:ascii="Helvetica" w:eastAsia="Times New Roman" w:hAnsi="Helvetica" w:cs="Helvetica"/>
          <w:color w:val="000000"/>
          <w:lang w:eastAsia="it-IT"/>
        </w:rPr>
        <w:t>.</w:t>
      </w:r>
    </w:p>
    <w:p w14:paraId="12D88F15" w14:textId="77777777" w:rsidR="008C61B0" w:rsidRPr="008C61B0" w:rsidRDefault="008C61B0" w:rsidP="008C61B0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61B0">
        <w:rPr>
          <w:rFonts w:ascii="Helvetica" w:eastAsia="Times New Roman" w:hAnsi="Helvetica" w:cs="Helvetica"/>
          <w:color w:val="000000"/>
          <w:lang w:eastAsia="it-IT"/>
        </w:rPr>
        <w:t>Si dispone che la presente comunicazione, unitamente al ruolo d'udienza, venga </w:t>
      </w:r>
      <w:r w:rsidRPr="008C61B0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18F5C870" w14:textId="77777777" w:rsidR="008C61B0" w:rsidRPr="008C61B0" w:rsidRDefault="008C61B0" w:rsidP="008C61B0">
      <w:pPr>
        <w:shd w:val="clear" w:color="auto" w:fill="FFFFFF"/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61B0">
        <w:rPr>
          <w:rFonts w:ascii="Arial" w:eastAsia="Times New Roman" w:hAnsi="Arial" w:cs="Arial"/>
          <w:color w:val="000000"/>
          <w:lang w:eastAsia="it-IT"/>
        </w:rPr>
        <w:t>Nocera Inferiore,24.09.2021</w:t>
      </w:r>
    </w:p>
    <w:p w14:paraId="28171FD2" w14:textId="77777777" w:rsidR="008C61B0" w:rsidRPr="008C61B0" w:rsidRDefault="008C61B0" w:rsidP="008C61B0">
      <w:pPr>
        <w:shd w:val="clear" w:color="auto" w:fill="FFFFFF"/>
        <w:spacing w:after="0" w:line="240" w:lineRule="auto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61B0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1A2C786F" w14:textId="77777777" w:rsidR="008C61B0" w:rsidRPr="008C61B0" w:rsidRDefault="008C61B0" w:rsidP="008C61B0">
      <w:pPr>
        <w:shd w:val="clear" w:color="auto" w:fill="FFFFFF"/>
        <w:spacing w:after="0" w:line="240" w:lineRule="auto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61B0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3714F631" w14:textId="77777777" w:rsidR="008C61B0" w:rsidRPr="008C61B0" w:rsidRDefault="008C61B0" w:rsidP="008C6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61B0">
        <w:rPr>
          <w:rFonts w:ascii="Calibri" w:eastAsia="Times New Roman" w:hAnsi="Calibri" w:cs="Calibri"/>
          <w:color w:val="000000"/>
          <w:lang w:eastAsia="it-IT"/>
        </w:rPr>
        <w:t> </w:t>
      </w:r>
    </w:p>
    <w:p w14:paraId="63C07EEB" w14:textId="77777777" w:rsidR="002343EF" w:rsidRDefault="002343EF"/>
    <w:sectPr w:rsidR="002343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B0"/>
    <w:rsid w:val="002343EF"/>
    <w:rsid w:val="008C61B0"/>
    <w:rsid w:val="00A107DD"/>
    <w:rsid w:val="00D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4384"/>
  <w15:chartTrackingRefBased/>
  <w15:docId w15:val="{C1336B15-1715-4C7E-AA5A-E65CD5A8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8C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C61B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8C6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 Nocera Inferiore</dc:creator>
  <cp:keywords/>
  <dc:description/>
  <cp:lastModifiedBy>COA Nocera Inferiore</cp:lastModifiedBy>
  <cp:revision>1</cp:revision>
  <dcterms:created xsi:type="dcterms:W3CDTF">2021-09-25T07:17:00Z</dcterms:created>
  <dcterms:modified xsi:type="dcterms:W3CDTF">2021-09-25T07:17:00Z</dcterms:modified>
</cp:coreProperties>
</file>