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FCF5D" w14:textId="6626301E" w:rsidR="00460DA3" w:rsidRDefault="00460DA3" w:rsidP="00460DA3">
      <w:pPr>
        <w:tabs>
          <w:tab w:val="left" w:pos="3135"/>
        </w:tabs>
      </w:pPr>
      <w:r>
        <w:tab/>
        <w:t>GIUDICE DI PACE DI NOCERA INFERIORE</w:t>
      </w:r>
    </w:p>
    <w:p w14:paraId="3E088EDB" w14:textId="41A595DF" w:rsidR="00631DA1" w:rsidRDefault="00460DA3">
      <w:r>
        <w:t>L’udienza della dott.ssa benigno del 13/11/2024 è rinviata d’ufficio, fuori udienza, al 16/05/2025 per la riassegnazione al dott. Longobardi</w:t>
      </w:r>
    </w:p>
    <w:p w14:paraId="08735FB6" w14:textId="4D2B7879" w:rsidR="00460DA3" w:rsidRDefault="00460DA3" w:rsidP="00460DA3"/>
    <w:p w14:paraId="17B98C02" w14:textId="78F5A71C" w:rsidR="00460DA3" w:rsidRDefault="00460DA3" w:rsidP="00460DA3">
      <w:pPr>
        <w:tabs>
          <w:tab w:val="left" w:pos="7050"/>
        </w:tabs>
      </w:pPr>
      <w:r>
        <w:t xml:space="preserve">Nocera Inferiore </w:t>
      </w:r>
      <w:r>
        <w:tab/>
        <w:t>Dott. Gabriele Marrafino</w:t>
      </w:r>
      <w:bookmarkStart w:id="0" w:name="_GoBack"/>
      <w:bookmarkEnd w:id="0"/>
    </w:p>
    <w:p w14:paraId="752FDBAA" w14:textId="365BD826" w:rsidR="00460DA3" w:rsidRPr="00460DA3" w:rsidRDefault="00460DA3" w:rsidP="00460DA3">
      <w:r>
        <w:t>12/11/2024</w:t>
      </w:r>
    </w:p>
    <w:sectPr w:rsidR="00460DA3" w:rsidRPr="00460D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37FE"/>
    <w:rsid w:val="00460DA3"/>
    <w:rsid w:val="005C37FE"/>
    <w:rsid w:val="0063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8FEC"/>
  <w15:chartTrackingRefBased/>
  <w15:docId w15:val="{BB2387F5-51EE-41BE-A7CD-E6C96FF1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Marrafino</dc:creator>
  <cp:keywords/>
  <dc:description/>
  <cp:lastModifiedBy>Gabriele Marrafino</cp:lastModifiedBy>
  <cp:revision>2</cp:revision>
  <dcterms:created xsi:type="dcterms:W3CDTF">2024-11-12T07:56:00Z</dcterms:created>
  <dcterms:modified xsi:type="dcterms:W3CDTF">2024-11-12T07:59:00Z</dcterms:modified>
</cp:coreProperties>
</file>